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BE" w:rsidRDefault="00A010BE" w:rsidP="00A010BE">
      <w:pPr>
        <w:pStyle w:val="a3"/>
        <w:numPr>
          <w:ilvl w:val="0"/>
          <w:numId w:val="1"/>
        </w:numPr>
        <w:spacing w:before="0" w:beforeAutospacing="0" w:after="225" w:afterAutospacing="0" w:line="238" w:lineRule="atLeast"/>
        <w:jc w:val="both"/>
        <w:rPr>
          <w:b/>
          <w:color w:val="342E2F"/>
          <w:sz w:val="28"/>
          <w:szCs w:val="28"/>
        </w:rPr>
      </w:pPr>
      <w:r w:rsidRPr="00C30C43">
        <w:rPr>
          <w:b/>
          <w:color w:val="342E2F"/>
          <w:sz w:val="28"/>
          <w:szCs w:val="28"/>
        </w:rPr>
        <w:t>Изменения в процедуре признания лица инвалидом</w:t>
      </w:r>
      <w:r>
        <w:rPr>
          <w:b/>
          <w:color w:val="342E2F"/>
          <w:sz w:val="28"/>
          <w:szCs w:val="28"/>
        </w:rPr>
        <w:t>.</w:t>
      </w:r>
    </w:p>
    <w:p w:rsidR="00A010BE" w:rsidRPr="00C30C43" w:rsidRDefault="00A010BE" w:rsidP="00A010BE">
      <w:pPr>
        <w:pStyle w:val="a3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C30C43">
        <w:rPr>
          <w:color w:val="242424"/>
          <w:sz w:val="28"/>
          <w:szCs w:val="28"/>
        </w:rPr>
        <w:t>Постановлением Правительства Российской Федерации от 05.04.2022 № 588 утверждены Правила признания лица инвалидом (далее – Положение № 588).</w:t>
      </w:r>
    </w:p>
    <w:p w:rsidR="00A010BE" w:rsidRPr="00C30C43" w:rsidRDefault="00A010BE" w:rsidP="00A010BE">
      <w:pPr>
        <w:pStyle w:val="a3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C30C43">
        <w:rPr>
          <w:color w:val="242424"/>
          <w:sz w:val="28"/>
          <w:szCs w:val="28"/>
        </w:rPr>
        <w:t>С 01.06.2023 вступает в силу пункт 28 Положения № 588, в соответствии с которым медико-социальная экспертиза признания гражданина инвалидом может проводится как при личном присутствии гражданина, в том числе с выездом к гражданину по месту его нахождения, так и дистанционно, с применением информационно-коммуникационных технологий.</w:t>
      </w:r>
    </w:p>
    <w:p w:rsidR="00A010BE" w:rsidRPr="00C30C43" w:rsidRDefault="00A010BE" w:rsidP="00A010BE">
      <w:pPr>
        <w:pStyle w:val="a3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C30C43">
        <w:rPr>
          <w:color w:val="242424"/>
          <w:sz w:val="28"/>
          <w:szCs w:val="28"/>
        </w:rPr>
        <w:t>Медико-социальная экспертиза дистанционно с применением информационно-коммуникационных технологий проводится посредством использования информационных технологий, обеспечивающих дистанционное взаимодействие между собой специалистов бюро медико-социальной экспертизы, в том числе посредством федеральной государственной информационной системы «Единый портал государственных и муниципальных услуг (функций)», с документированием совершаемых ими действий при взаимодействии.</w:t>
      </w:r>
    </w:p>
    <w:p w:rsidR="00A010BE" w:rsidRPr="00C30C43" w:rsidRDefault="00A010BE" w:rsidP="00A010BE">
      <w:pPr>
        <w:pStyle w:val="a3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C30C43">
        <w:rPr>
          <w:color w:val="242424"/>
          <w:sz w:val="28"/>
          <w:szCs w:val="28"/>
        </w:rPr>
        <w:t xml:space="preserve">Медико-социальная экспертиза без личного присутствия гражданина проводится путём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</w:t>
      </w:r>
      <w:proofErr w:type="spellStart"/>
      <w:r w:rsidRPr="00C30C43">
        <w:rPr>
          <w:color w:val="242424"/>
          <w:sz w:val="28"/>
          <w:szCs w:val="28"/>
        </w:rPr>
        <w:t>абилитационных</w:t>
      </w:r>
      <w:proofErr w:type="spellEnd"/>
      <w:r w:rsidRPr="00C30C43">
        <w:rPr>
          <w:color w:val="242424"/>
          <w:sz w:val="28"/>
          <w:szCs w:val="28"/>
        </w:rPr>
        <w:t xml:space="preserve">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A010BE" w:rsidRPr="00C30C43" w:rsidRDefault="00A010BE" w:rsidP="00A010BE">
      <w:pPr>
        <w:pStyle w:val="a3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C30C43">
        <w:rPr>
          <w:color w:val="242424"/>
          <w:sz w:val="28"/>
          <w:szCs w:val="28"/>
        </w:rPr>
        <w:t>При этом, при осуществлении медико-социальной экспертизы без личного присутствия гражданина опрос, осмотр и обследование гражданина специалистами бюро не проводятся.</w:t>
      </w:r>
    </w:p>
    <w:p w:rsidR="00A010BE" w:rsidRPr="00C30C43" w:rsidRDefault="00A010BE" w:rsidP="00A010BE">
      <w:pPr>
        <w:pStyle w:val="a3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C30C43">
        <w:rPr>
          <w:color w:val="242424"/>
          <w:sz w:val="28"/>
          <w:szCs w:val="28"/>
        </w:rPr>
        <w:t>При проведении медико-социальной экспертизы с личным присутствием гражданина, в том числе дистанционно с применением информационно-коммуникационных технологий, решение объявляется гражданину (его законному или уполномоченному представителю) в присутствии всех специалистов, проводивших медико-социальную экспертизу, которые дают по нему разъяснения.</w:t>
      </w:r>
    </w:p>
    <w:p w:rsidR="00A010BE" w:rsidRDefault="00A010BE" w:rsidP="00A010BE">
      <w:pPr>
        <w:pStyle w:val="a3"/>
        <w:spacing w:before="0" w:beforeAutospacing="0" w:after="225" w:afterAutospacing="0" w:line="238" w:lineRule="atLeast"/>
        <w:ind w:left="1069"/>
        <w:jc w:val="both"/>
        <w:rPr>
          <w:b/>
          <w:color w:val="342E2F"/>
          <w:sz w:val="28"/>
          <w:szCs w:val="28"/>
        </w:rPr>
      </w:pPr>
    </w:p>
    <w:p w:rsidR="00A535E6" w:rsidRPr="00A010BE" w:rsidRDefault="00A535E6" w:rsidP="00A010BE">
      <w:bookmarkStart w:id="0" w:name="_GoBack"/>
      <w:bookmarkEnd w:id="0"/>
    </w:p>
    <w:sectPr w:rsidR="00A535E6" w:rsidRPr="00A010BE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367C7D"/>
    <w:rsid w:val="0057530F"/>
    <w:rsid w:val="005F4698"/>
    <w:rsid w:val="007417F7"/>
    <w:rsid w:val="00934F37"/>
    <w:rsid w:val="00975D05"/>
    <w:rsid w:val="009859EE"/>
    <w:rsid w:val="00A010BE"/>
    <w:rsid w:val="00A316F3"/>
    <w:rsid w:val="00A535E6"/>
    <w:rsid w:val="00B96DCC"/>
    <w:rsid w:val="00BA5FF7"/>
    <w:rsid w:val="00C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A1A2"/>
  <w15:docId w15:val="{D0D2D977-1577-4859-A8C9-33818C06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2023-06-15T12:27:00Z</dcterms:modified>
</cp:coreProperties>
</file>